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94C7" w14:textId="69E7BB01" w:rsidR="006F19D1" w:rsidRPr="006F19D1" w:rsidRDefault="004045E5" w:rsidP="006F19D1">
      <w:pPr>
        <w:spacing w:before="100" w:beforeAutospacing="1" w:after="100" w:afterAutospacing="1"/>
        <w:jc w:val="center"/>
        <w:rPr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1530" wp14:editId="7ED5940B">
                <wp:simplePos x="0" y="0"/>
                <wp:positionH relativeFrom="column">
                  <wp:posOffset>-11431</wp:posOffset>
                </wp:positionH>
                <wp:positionV relativeFrom="paragraph">
                  <wp:posOffset>109855</wp:posOffset>
                </wp:positionV>
                <wp:extent cx="6448425" cy="476250"/>
                <wp:effectExtent l="0" t="0" r="28575" b="19050"/>
                <wp:wrapNone/>
                <wp:docPr id="142846217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761F" w14:textId="632AFC49" w:rsidR="004045E5" w:rsidRPr="00E50C5F" w:rsidRDefault="00DC417A" w:rsidP="00E5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  <w:t>DECLARACIÓN DEL IMPORTADOR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15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9pt;margin-top:8.65pt;width:50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" fillcolor="#538135 [2409]" strokeweight=".5pt">
                <v:textbox>
                  <w:txbxContent>
                    <w:p w14:paraId="5333761F" w14:textId="632AFC49" w:rsidR="004045E5" w:rsidRPr="00E50C5F" w:rsidRDefault="00DC417A" w:rsidP="00E50C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  <w:t>DECLARACIÓN DEL IMPORTADOR</w:t>
                      </w:r>
                    </w:p>
                  </w:txbxContent>
                </v:textbox>
              </v:shape>
            </w:pict>
          </mc:Fallback>
        </mc:AlternateContent>
      </w:r>
    </w:p>
    <w:p w14:paraId="7E2CF70A" w14:textId="77777777" w:rsidR="007E3AE9" w:rsidRDefault="007E3AE9"/>
    <w:p w14:paraId="0FF0DB00" w14:textId="77777777" w:rsidR="004045E5" w:rsidRPr="004045E5" w:rsidRDefault="004045E5" w:rsidP="004045E5"/>
    <w:p w14:paraId="6A909443" w14:textId="77777777" w:rsidR="00E50C5F" w:rsidRDefault="00E50C5F" w:rsidP="00E50C5F">
      <w:pPr>
        <w:spacing w:line="200" w:lineRule="exact"/>
        <w:jc w:val="center"/>
        <w:rPr>
          <w:sz w:val="24"/>
        </w:rPr>
      </w:pPr>
    </w:p>
    <w:p w14:paraId="4794B42B" w14:textId="77777777" w:rsidR="00E50C5F" w:rsidRDefault="00E50C5F" w:rsidP="00E50C5F">
      <w:pPr>
        <w:spacing w:line="200" w:lineRule="exact"/>
        <w:jc w:val="center"/>
        <w:rPr>
          <w:sz w:val="24"/>
        </w:rPr>
      </w:pPr>
    </w:p>
    <w:p w14:paraId="0F2DA14E" w14:textId="6CF90352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La ENTIDAD _____________________________________________________</w:t>
      </w:r>
      <w:r w:rsidRPr="006D1DC2">
        <w:rPr>
          <w:rFonts w:ascii="Arial Unicode MS" w:eastAsia="Arial Unicode MS" w:hAnsi="Arial Unicode MS" w:cs="Arial Unicode MS"/>
          <w:sz w:val="18"/>
          <w:szCs w:val="18"/>
        </w:rPr>
        <w:t xml:space="preserve">.  con NIF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________________________, bajo su responsabilidad, </w:t>
      </w:r>
      <w:r w:rsidRPr="006D1DC2">
        <w:rPr>
          <w:rFonts w:ascii="Arial Unicode MS" w:eastAsia="Arial Unicode MS" w:hAnsi="Arial Unicode MS" w:cs="Arial Unicode MS"/>
          <w:sz w:val="18"/>
          <w:szCs w:val="18"/>
        </w:rPr>
        <w:t xml:space="preserve">certifica que las mercancías amparadas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en el presente envío, con nº de factura__________________: </w:t>
      </w:r>
    </w:p>
    <w:p w14:paraId="29036263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491E6A7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074AB0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No contienen plásticos </w:t>
      </w:r>
      <w:r>
        <w:rPr>
          <w:rFonts w:ascii="Arial Unicode MS" w:eastAsia="Arial Unicode MS" w:hAnsi="Arial Unicode MS" w:cs="Arial Unicode MS"/>
          <w:sz w:val="18"/>
          <w:szCs w:val="18"/>
        </w:rPr>
        <w:t>incluidos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 en la </w:t>
      </w:r>
      <w:hyperlink r:id="rId7" w:history="1">
        <w:r w:rsidRPr="00FD4C04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t>Ley 7/2022</w:t>
        </w:r>
        <w:r w:rsidRPr="00074AB0">
          <w:rPr>
            <w:rFonts w:ascii="Arial Unicode MS" w:eastAsia="Arial Unicode MS" w:hAnsi="Arial Unicode MS" w:cs="Arial Unicode MS"/>
            <w:sz w:val="18"/>
            <w:szCs w:val="18"/>
          </w:rPr>
          <w:t xml:space="preserve"> de residuos y suelos contaminados para una economía circular</w:t>
        </w:r>
      </w:hyperlink>
    </w:p>
    <w:p w14:paraId="580CA0C8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4C4A9326" w14:textId="77777777" w:rsidR="00DC417A" w:rsidRDefault="00DC417A" w:rsidP="00DC417A">
      <w:pPr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074AB0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No contienen plásticos </w:t>
      </w:r>
      <w:r>
        <w:rPr>
          <w:rFonts w:ascii="Arial Unicode MS" w:eastAsia="Arial Unicode MS" w:hAnsi="Arial Unicode MS" w:cs="Arial Unicode MS"/>
          <w:sz w:val="18"/>
          <w:szCs w:val="18"/>
        </w:rPr>
        <w:t>incluidos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 en la </w:t>
      </w:r>
      <w:hyperlink r:id="rId8" w:history="1">
        <w:r w:rsidRPr="00DC417A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t>Ley 7/2022</w:t>
        </w:r>
        <w:r w:rsidRPr="00074AB0">
          <w:rPr>
            <w:rFonts w:ascii="Arial Unicode MS" w:eastAsia="Arial Unicode MS" w:hAnsi="Arial Unicode MS" w:cs="Arial Unicode MS"/>
            <w:sz w:val="18"/>
            <w:szCs w:val="18"/>
          </w:rPr>
          <w:t xml:space="preserve"> de residuos y suelos contaminados para una economía circular</w:t>
        </w:r>
      </w:hyperlink>
      <w:r>
        <w:rPr>
          <w:rFonts w:ascii="Arial Unicode MS" w:eastAsia="Arial Unicode MS" w:hAnsi="Arial Unicode MS" w:cs="Arial Unicode MS"/>
          <w:sz w:val="18"/>
          <w:szCs w:val="18"/>
        </w:rPr>
        <w:t xml:space="preserve"> , utilizando solo envases de plástico </w:t>
      </w:r>
      <w:r w:rsidRPr="00FD4C04">
        <w:rPr>
          <w:rFonts w:ascii="Arial Unicode MS" w:eastAsia="Arial Unicode MS" w:hAnsi="Arial Unicode MS" w:cs="Arial Unicode MS"/>
          <w:b/>
          <w:bCs/>
          <w:sz w:val="18"/>
          <w:szCs w:val="18"/>
        </w:rPr>
        <w:t>RETORNABLES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no incluidos en dicha Ley.</w:t>
      </w:r>
    </w:p>
    <w:p w14:paraId="601C822E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2D4FFC1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074AB0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Sí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 contienen plásticos </w:t>
      </w:r>
      <w:r>
        <w:rPr>
          <w:rFonts w:ascii="Arial Unicode MS" w:eastAsia="Arial Unicode MS" w:hAnsi="Arial Unicode MS" w:cs="Arial Unicode MS"/>
          <w:sz w:val="18"/>
          <w:szCs w:val="18"/>
        </w:rPr>
        <w:t>incluidos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 xml:space="preserve"> en la </w:t>
      </w:r>
      <w:hyperlink r:id="rId9" w:history="1">
        <w:r w:rsidRPr="00DC417A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t>Ley 7/2022</w:t>
        </w:r>
        <w:r w:rsidRPr="00074AB0">
          <w:rPr>
            <w:rFonts w:ascii="Arial Unicode MS" w:eastAsia="Arial Unicode MS" w:hAnsi="Arial Unicode MS" w:cs="Arial Unicode MS"/>
            <w:sz w:val="18"/>
            <w:szCs w:val="18"/>
          </w:rPr>
          <w:t xml:space="preserve"> de residuos y suelos contaminados para una economía circular</w:t>
        </w:r>
      </w:hyperlink>
      <w:r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</w:p>
    <w:p w14:paraId="63FBE3A8" w14:textId="04F66720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Desglosados en:</w:t>
      </w:r>
    </w:p>
    <w:p w14:paraId="5285FF60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51598F7A" w14:textId="1BF24588" w:rsidR="00DC417A" w:rsidRDefault="00DC417A" w:rsidP="00DC417A">
      <w:pPr>
        <w:ind w:left="708"/>
        <w:rPr>
          <w:rFonts w:ascii="Arial Unicode MS" w:eastAsia="Arial Unicode MS" w:hAnsi="Arial Unicode MS" w:cs="Arial Unicode MS"/>
          <w:sz w:val="18"/>
          <w:szCs w:val="18"/>
        </w:rPr>
      </w:pPr>
      <w:r w:rsidRPr="00D2232B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 w:rsidRPr="00D223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2232B">
        <w:rPr>
          <w:rFonts w:ascii="Arial Unicode MS" w:eastAsia="Arial Unicode MS" w:hAnsi="Arial Unicode MS" w:cs="Arial Unicode MS"/>
          <w:sz w:val="18"/>
          <w:szCs w:val="18"/>
        </w:rPr>
        <w:t>Plástico reciclado: cantidad total neta expresada en KG: _________ * como importadores, aportamos anexo el documento que acredita la condición de reciclado (declaración del fabricante).</w:t>
      </w:r>
    </w:p>
    <w:p w14:paraId="7228E11E" w14:textId="77777777" w:rsidR="00DC417A" w:rsidRPr="00D2232B" w:rsidRDefault="00DC417A" w:rsidP="00DC417A">
      <w:pPr>
        <w:ind w:left="708"/>
        <w:rPr>
          <w:rFonts w:ascii="Arial Unicode MS" w:eastAsia="Arial Unicode MS" w:hAnsi="Arial Unicode MS" w:cs="Arial Unicode MS"/>
          <w:sz w:val="18"/>
          <w:szCs w:val="18"/>
        </w:rPr>
      </w:pPr>
    </w:p>
    <w:p w14:paraId="73E2274A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130C7D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5A6A69">
        <w:rPr>
          <w:rFonts w:ascii="Arial Unicode MS" w:eastAsia="Arial Unicode MS" w:hAnsi="Arial Unicode MS" w:cs="Arial Unicode MS"/>
          <w:sz w:val="24"/>
          <w:szCs w:val="24"/>
        </w:rPr>
        <w:sym w:font="Symbol" w:char="F07F"/>
      </w:r>
      <w:r w:rsidRPr="005A6A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6A69">
        <w:rPr>
          <w:rFonts w:ascii="Arial Unicode MS" w:eastAsia="Arial Unicode MS" w:hAnsi="Arial Unicode MS" w:cs="Arial Unicode MS"/>
          <w:sz w:val="18"/>
          <w:szCs w:val="18"/>
        </w:rPr>
        <w:t>Plástico no reciclado: cantidad total neta expresada en KG: _________</w:t>
      </w:r>
    </w:p>
    <w:p w14:paraId="3986D717" w14:textId="77777777" w:rsidR="00DC417A" w:rsidRPr="005A6A69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460A3845" w14:textId="222B5015" w:rsidR="00DC417A" w:rsidRPr="00281B8B" w:rsidRDefault="00DC417A" w:rsidP="00DC417A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SUPUESTOS EXENCIÓ</w:t>
      </w:r>
      <w:r w:rsidRPr="00281B8B">
        <w:rPr>
          <w:rFonts w:ascii="Arial Unicode MS" w:eastAsia="Arial Unicode MS" w:hAnsi="Arial Unicode MS" w:cs="Arial Unicode MS"/>
          <w:b/>
          <w:sz w:val="18"/>
          <w:szCs w:val="18"/>
        </w:rPr>
        <w:t>N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SEGÚN (Art 75 de la Ley 7/2022):</w:t>
      </w:r>
      <w:r w:rsidRPr="00281B8B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</w:p>
    <w:p w14:paraId="111D889C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Asimismo, certificamos que l</w:t>
      </w:r>
      <w:r w:rsidRPr="00074AB0">
        <w:rPr>
          <w:rFonts w:ascii="Arial Unicode MS" w:eastAsia="Arial Unicode MS" w:hAnsi="Arial Unicode MS" w:cs="Arial Unicode MS"/>
          <w:sz w:val="18"/>
          <w:szCs w:val="18"/>
        </w:rPr>
        <w:t>os plásticos no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reciclados se encuentran dentro de los siguientes supuestos de exención estando en plena disposición de acreditar el destino indicado en cada caso.  </w:t>
      </w:r>
    </w:p>
    <w:p w14:paraId="4C984EC0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50E7E79" w14:textId="77777777" w:rsidR="00DC417A" w:rsidRPr="00076A9C" w:rsidRDefault="00DC417A" w:rsidP="00DC417A">
      <w:pPr>
        <w:pStyle w:val="Prrafodelista"/>
        <w:numPr>
          <w:ilvl w:val="0"/>
          <w:numId w:val="4"/>
        </w:numPr>
        <w:suppressAutoHyphens w:val="0"/>
        <w:spacing w:after="200"/>
        <w:contextualSpacing w:val="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P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>roductos que se destinen a prestar la función de contención, protección, manipulación, distribución y presentación de medicamentos, productos sanitarios, alimentos para usos médicos especiales, preparados para lactantes de uso hospitalario o residuos peligrosos de origen sanitario</w:t>
      </w:r>
    </w:p>
    <w:p w14:paraId="0816AB79" w14:textId="77777777" w:rsidR="00DC417A" w:rsidRPr="00076A9C" w:rsidRDefault="00DC417A" w:rsidP="00DC417A">
      <w:pPr>
        <w:pStyle w:val="Prrafodelista"/>
        <w:numPr>
          <w:ilvl w:val="0"/>
          <w:numId w:val="4"/>
        </w:numPr>
        <w:suppressAutoHyphens w:val="0"/>
        <w:spacing w:after="200"/>
        <w:contextualSpacing w:val="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R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>ollos de plástico empleados en las pacas o balas para ensilado de forrajes o cereales de uso agrícola o ganadero</w:t>
      </w:r>
    </w:p>
    <w:p w14:paraId="68BCE751" w14:textId="77777777" w:rsidR="00DC417A" w:rsidRDefault="00DC417A" w:rsidP="00DC417A">
      <w:pPr>
        <w:pStyle w:val="Prrafodelista"/>
        <w:numPr>
          <w:ilvl w:val="0"/>
          <w:numId w:val="4"/>
        </w:numPr>
        <w:suppressAutoHyphens w:val="0"/>
        <w:spacing w:after="200"/>
        <w:contextualSpacing w:val="0"/>
        <w:rPr>
          <w:rFonts w:ascii="Arial Unicode MS" w:eastAsia="Arial Unicode MS" w:hAnsi="Arial Unicode MS" w:cs="Arial Unicode MS"/>
          <w:sz w:val="18"/>
          <w:szCs w:val="18"/>
        </w:rPr>
      </w:pPr>
      <w:r w:rsidRPr="00076A9C">
        <w:rPr>
          <w:rFonts w:ascii="Arial Unicode MS" w:eastAsia="Arial Unicode MS" w:hAnsi="Arial Unicode MS" w:cs="Arial Unicode MS"/>
          <w:sz w:val="18"/>
          <w:szCs w:val="18"/>
        </w:rPr>
        <w:t xml:space="preserve">Productos plásticos semi elaborados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no destinados a obtener 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>los envases que forman parte del ámbito objetivo del impuesto</w:t>
      </w:r>
    </w:p>
    <w:p w14:paraId="32030EA1" w14:textId="77777777" w:rsidR="00DC417A" w:rsidRPr="00076A9C" w:rsidRDefault="00DC417A" w:rsidP="00DC417A">
      <w:pPr>
        <w:pStyle w:val="Prrafodelista"/>
        <w:numPr>
          <w:ilvl w:val="0"/>
          <w:numId w:val="4"/>
        </w:numPr>
        <w:suppressAutoHyphens w:val="0"/>
        <w:spacing w:after="200"/>
        <w:contextualSpacing w:val="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Productos con un 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 xml:space="preserve">peso total de plástico no reciclado contenido no </w:t>
      </w:r>
      <w:r>
        <w:rPr>
          <w:rFonts w:ascii="Arial Unicode MS" w:eastAsia="Arial Unicode MS" w:hAnsi="Arial Unicode MS" w:cs="Arial Unicode MS"/>
          <w:sz w:val="18"/>
          <w:szCs w:val="18"/>
        </w:rPr>
        <w:t>superior a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 xml:space="preserve"> 5 kilogramos </w:t>
      </w:r>
      <w:r>
        <w:rPr>
          <w:rFonts w:ascii="Arial Unicode MS" w:eastAsia="Arial Unicode MS" w:hAnsi="Arial Unicode MS" w:cs="Arial Unicode MS"/>
          <w:sz w:val="18"/>
          <w:szCs w:val="18"/>
        </w:rPr>
        <w:t>en el presente mes, para el cual llevaremos expresamente un control para no sobrepasar dichas cantidades.</w:t>
      </w:r>
    </w:p>
    <w:p w14:paraId="3A550829" w14:textId="77777777" w:rsidR="00DC417A" w:rsidRDefault="00DC417A" w:rsidP="00DC417A">
      <w:pPr>
        <w:pStyle w:val="Prrafodelista"/>
        <w:numPr>
          <w:ilvl w:val="0"/>
          <w:numId w:val="4"/>
        </w:numPr>
        <w:suppressAutoHyphens w:val="0"/>
        <w:spacing w:after="200"/>
        <w:contextualSpacing w:val="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P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 xml:space="preserve">roductos que contengan plástico destinados a permitir el cierre, la comercialización o la presentación de envases no reutilizables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que no van a ser utilizados </w:t>
      </w:r>
      <w:r w:rsidRPr="00076A9C">
        <w:rPr>
          <w:rFonts w:ascii="Arial Unicode MS" w:eastAsia="Arial Unicode MS" w:hAnsi="Arial Unicode MS" w:cs="Arial Unicode MS"/>
          <w:sz w:val="18"/>
          <w:szCs w:val="18"/>
        </w:rPr>
        <w:t>en dichos usos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, ejemplo cierres y etiquetas que se fabrican por separado antes de ensamblarse para formar unidades de envasado para bebidas. </w:t>
      </w:r>
    </w:p>
    <w:p w14:paraId="6B26E648" w14:textId="77777777" w:rsidR="00DC417A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La empresa asegura que la información proporcionada es correcta y asume plena responsabilidad sobre la misma.  </w:t>
      </w:r>
    </w:p>
    <w:p w14:paraId="6E29F1F9" w14:textId="77777777" w:rsidR="00DC417A" w:rsidRPr="00074AB0" w:rsidRDefault="00DC417A" w:rsidP="00DC417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4E5D4CBE" w14:textId="77777777" w:rsidR="00DC417A" w:rsidRDefault="00DC417A" w:rsidP="00DC417A">
      <w:pPr>
        <w:pStyle w:val="Prrafodelista"/>
        <w:ind w:left="0" w:firstLine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Fdo. y sellado: </w:t>
      </w:r>
    </w:p>
    <w:p w14:paraId="65E44EC5" w14:textId="031D6BDE" w:rsidR="002B4561" w:rsidRPr="00DC417A" w:rsidRDefault="002B4561" w:rsidP="00DC417A">
      <w:pPr>
        <w:tabs>
          <w:tab w:val="left" w:pos="3720"/>
        </w:tabs>
        <w:rPr>
          <w:sz w:val="16"/>
          <w:szCs w:val="16"/>
        </w:rPr>
      </w:pPr>
    </w:p>
    <w:sectPr w:rsidR="002B4561" w:rsidRPr="00DC417A" w:rsidSect="00247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991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10EC" w14:textId="77777777" w:rsidR="005C4E37" w:rsidRDefault="005C4E37" w:rsidP="006F19D1">
      <w:r>
        <w:separator/>
      </w:r>
    </w:p>
  </w:endnote>
  <w:endnote w:type="continuationSeparator" w:id="0">
    <w:p w14:paraId="397F5DDE" w14:textId="77777777" w:rsidR="005C4E37" w:rsidRDefault="005C4E37" w:rsidP="006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682B" w14:textId="77777777" w:rsidR="00A1607B" w:rsidRDefault="00A160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F259" w14:textId="77777777" w:rsidR="00A1607B" w:rsidRDefault="00A160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1F37" w14:textId="77777777" w:rsidR="00A1607B" w:rsidRDefault="00A16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51A1E" w14:textId="77777777" w:rsidR="005C4E37" w:rsidRDefault="005C4E37" w:rsidP="006F19D1">
      <w:r>
        <w:separator/>
      </w:r>
    </w:p>
  </w:footnote>
  <w:footnote w:type="continuationSeparator" w:id="0">
    <w:p w14:paraId="0E768B82" w14:textId="77777777" w:rsidR="005C4E37" w:rsidRDefault="005C4E37" w:rsidP="006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892A" w14:textId="77777777" w:rsidR="00A1607B" w:rsidRDefault="00A160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E84B" w14:textId="7A8FFB0F" w:rsidR="006F19D1" w:rsidRPr="006F19D1" w:rsidRDefault="00A1607B" w:rsidP="006F19D1">
    <w:pPr>
      <w:jc w:val="right"/>
      <w:rPr>
        <w:rFonts w:ascii="Arial Black" w:hAnsi="Arial Black"/>
        <w:b/>
        <w:bCs/>
        <w:lang w:val="es-ES_tradnl"/>
      </w:rPr>
    </w:pPr>
    <w:bookmarkStart w:id="0" w:name="_GoBack"/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1BA478F" wp14:editId="213D5050">
          <wp:simplePos x="0" y="0"/>
          <wp:positionH relativeFrom="column">
            <wp:posOffset>5351145</wp:posOffset>
          </wp:positionH>
          <wp:positionV relativeFrom="paragraph">
            <wp:posOffset>38735</wp:posOffset>
          </wp:positionV>
          <wp:extent cx="977265" cy="9086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F19D1" w:rsidRPr="006F19D1">
      <w:rPr>
        <w:rFonts w:ascii="Arial Black" w:hAnsi="Arial Black"/>
        <w:b/>
        <w:bCs/>
        <w:lang w:val="es-ES_tradnl"/>
      </w:rPr>
      <w:t>AP-OEA-05-07</w:t>
    </w:r>
  </w:p>
  <w:p w14:paraId="29C3BDD2" w14:textId="4749F02E" w:rsidR="006F19D1" w:rsidRPr="006F19D1" w:rsidRDefault="006F19D1" w:rsidP="004045E5">
    <w:pPr>
      <w:pStyle w:val="Encabezado"/>
      <w:tabs>
        <w:tab w:val="left" w:pos="4050"/>
        <w:tab w:val="center" w:pos="4961"/>
      </w:tabs>
      <w:ind w:hanging="1134"/>
      <w:jc w:val="center"/>
      <w:rPr>
        <w:rFonts w:ascii="Arial Black" w:hAnsi="Arial Black"/>
        <w:b/>
        <w:bCs/>
        <w:color w:val="538135" w:themeColor="accent6" w:themeShade="BF"/>
        <w:sz w:val="28"/>
        <w:szCs w:val="28"/>
      </w:rPr>
    </w:pPr>
    <w:r w:rsidRPr="006F19D1">
      <w:rPr>
        <w:rFonts w:ascii="Arial Black" w:hAnsi="Arial Black"/>
        <w:b/>
        <w:bCs/>
        <w:noProof/>
        <w:color w:val="538135" w:themeColor="accent6" w:themeShade="BF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2CAAD4E9" wp14:editId="267C7C76">
          <wp:simplePos x="0" y="0"/>
          <wp:positionH relativeFrom="column">
            <wp:posOffset>1767840</wp:posOffset>
          </wp:positionH>
          <wp:positionV relativeFrom="paragraph">
            <wp:posOffset>163195</wp:posOffset>
          </wp:positionV>
          <wp:extent cx="2847975" cy="438150"/>
          <wp:effectExtent l="0" t="0" r="9525" b="0"/>
          <wp:wrapNone/>
          <wp:docPr id="6681011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45E5">
      <w:rPr>
        <w:rFonts w:ascii="Arial Black" w:hAnsi="Arial Black"/>
        <w:b/>
        <w:bCs/>
        <w:color w:val="538135" w:themeColor="accent6" w:themeShade="BF"/>
        <w:sz w:val="28"/>
        <w:szCs w:val="28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19C9" w14:textId="77777777" w:rsidR="00A1607B" w:rsidRDefault="00A160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3458AE"/>
    <w:multiLevelType w:val="hybridMultilevel"/>
    <w:tmpl w:val="A880C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312A"/>
    <w:multiLevelType w:val="hybridMultilevel"/>
    <w:tmpl w:val="2D905080"/>
    <w:lvl w:ilvl="0" w:tplc="B8505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65116"/>
    <w:multiLevelType w:val="hybridMultilevel"/>
    <w:tmpl w:val="3A4CFE1A"/>
    <w:lvl w:ilvl="0" w:tplc="B9A0AB06">
      <w:start w:val="1"/>
      <w:numFmt w:val="bullet"/>
      <w:lvlText w:val="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9D"/>
    <w:rsid w:val="000D1F9D"/>
    <w:rsid w:val="00174080"/>
    <w:rsid w:val="00247310"/>
    <w:rsid w:val="002B4561"/>
    <w:rsid w:val="004045E5"/>
    <w:rsid w:val="005C4E37"/>
    <w:rsid w:val="006F19D1"/>
    <w:rsid w:val="007E3AE9"/>
    <w:rsid w:val="009376DF"/>
    <w:rsid w:val="00A1607B"/>
    <w:rsid w:val="00B5517E"/>
    <w:rsid w:val="00DC417A"/>
    <w:rsid w:val="00E50C5F"/>
    <w:rsid w:val="00E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ABDE"/>
  <w15:chartTrackingRefBased/>
  <w15:docId w15:val="{FA407D59-1A08-463D-B701-223E9C1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5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045E5"/>
    <w:pPr>
      <w:keepNext/>
      <w:numPr>
        <w:numId w:val="1"/>
      </w:numPr>
      <w:jc w:val="center"/>
      <w:outlineLvl w:val="0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9D1"/>
  </w:style>
  <w:style w:type="paragraph" w:styleId="Piedepgina">
    <w:name w:val="footer"/>
    <w:basedOn w:val="Normal"/>
    <w:link w:val="Piedepgina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9D1"/>
  </w:style>
  <w:style w:type="character" w:customStyle="1" w:styleId="Ttulo1Car">
    <w:name w:val="Título 1 Car"/>
    <w:basedOn w:val="Fuentedeprrafopredeter"/>
    <w:link w:val="Ttulo1"/>
    <w:rsid w:val="004045E5"/>
    <w:rPr>
      <w:rFonts w:ascii="Times New Roman" w:eastAsia="Times New Roman" w:hAnsi="Times New Roman" w:cs="Times New Roman"/>
      <w:b/>
      <w:kern w:val="0"/>
      <w:szCs w:val="20"/>
      <w:u w:val="single"/>
      <w:lang w:val="es-ES_tradnl" w:eastAsia="ar-SA"/>
      <w14:ligatures w14:val="none"/>
    </w:rPr>
  </w:style>
  <w:style w:type="paragraph" w:customStyle="1" w:styleId="Default">
    <w:name w:val="Default"/>
    <w:rsid w:val="00404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paragraph" w:customStyle="1" w:styleId="Pa13">
    <w:name w:val="Pa13"/>
    <w:basedOn w:val="Default"/>
    <w:next w:val="Default"/>
    <w:uiPriority w:val="99"/>
    <w:rsid w:val="004045E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99"/>
    <w:qFormat/>
    <w:rsid w:val="00E5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22-58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22-58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22-580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Juntas2</dc:creator>
  <cp:keywords/>
  <dc:description/>
  <cp:lastModifiedBy>Inma</cp:lastModifiedBy>
  <cp:revision>3</cp:revision>
  <dcterms:created xsi:type="dcterms:W3CDTF">2024-02-12T07:37:00Z</dcterms:created>
  <dcterms:modified xsi:type="dcterms:W3CDTF">2024-02-13T10:09:00Z</dcterms:modified>
</cp:coreProperties>
</file>